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6B5E" w14:textId="45418F65" w:rsidR="006E2A90" w:rsidRPr="00B85F0B" w:rsidRDefault="00BC674B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 жанындағы интернат тәрбиешісі</w:t>
      </w:r>
      <w:r w:rsidR="006E2A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E2A90" w:rsidRPr="00B85F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лауазымының </w:t>
      </w:r>
      <w:r w:rsidR="006E2A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уақытша </w:t>
      </w:r>
      <w:r w:rsidR="006E2A90" w:rsidRPr="00B85F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 </w:t>
      </w:r>
    </w:p>
    <w:p w14:paraId="436EE8EA" w14:textId="77777777" w:rsidR="006E2A90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туралы х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абарландыру</w:t>
      </w:r>
    </w:p>
    <w:p w14:paraId="10EA24EA" w14:textId="77777777" w:rsidR="006E2A90" w:rsidRPr="001D186C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196D890" w14:textId="4E9A5052" w:rsidR="006E2A90" w:rsidRPr="0035132D" w:rsidRDefault="006E2A90" w:rsidP="00BC67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bookmarkStart w:id="1" w:name="z154"/>
      <w:r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облысының білім беру бөлімі, Шарбақты ауданы білім беру бөлімінің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Шалдай жалпы орта білім беру мектебі</w:t>
      </w:r>
      <w:r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КМ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(1 ставка) </w:t>
      </w:r>
      <w:r w:rsidRPr="0035132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бос лауазымына </w:t>
      </w:r>
      <w:r w:rsidRPr="006E2A90">
        <w:rPr>
          <w:rFonts w:ascii="Times New Roman" w:hAnsi="Times New Roman" w:cs="Times New Roman"/>
          <w:bCs/>
          <w:iCs/>
          <w:sz w:val="28"/>
          <w:szCs w:val="28"/>
          <w:lang w:val="kk-KZ"/>
        </w:rPr>
        <w:t>2</w:t>
      </w:r>
      <w:r w:rsidR="00BC674B" w:rsidRPr="00BC6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.0</w:t>
      </w:r>
      <w:r w:rsidR="00BC6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.202</w:t>
      </w:r>
      <w:r w:rsidR="00BC6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ж. </w:t>
      </w:r>
      <w:r w:rsidRPr="0035132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ашық конкурс жариялайды.</w:t>
      </w:r>
    </w:p>
    <w:p w14:paraId="12FEBE98" w14:textId="77777777" w:rsidR="006E2A90" w:rsidRPr="005D2529" w:rsidRDefault="006E2A90" w:rsidP="006E2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Орналасқан жері: Павлодар облысы, Шарбақты ауданы,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Шалдай 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ауылы,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Ленина 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62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>, пошталық мекенжайы</w:t>
      </w:r>
      <w:r>
        <w:rPr>
          <w:rFonts w:ascii="Times New Roman" w:hAnsi="Times New Roman" w:cs="Times New Roman"/>
          <w:sz w:val="28"/>
          <w:szCs w:val="28"/>
          <w:lang w:val="kk-KZ"/>
        </w:rPr>
        <w:t>ның индексі 141113</w:t>
      </w:r>
      <w:r w:rsidRPr="00361D22">
        <w:rPr>
          <w:rFonts w:ascii="Times New Roman" w:hAnsi="Times New Roman" w:cs="Times New Roman"/>
          <w:sz w:val="28"/>
          <w:szCs w:val="28"/>
          <w:lang w:val="kk-KZ"/>
        </w:rPr>
        <w:t xml:space="preserve">, телефон нөмірлері 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>8718(36)</w:t>
      </w:r>
      <w:r>
        <w:rPr>
          <w:rFonts w:ascii="Times New Roman" w:hAnsi="Times New Roman" w:cs="Times New Roman"/>
          <w:sz w:val="28"/>
          <w:szCs w:val="28"/>
          <w:lang w:val="kk-KZ"/>
        </w:rPr>
        <w:t>3-24-41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электрондық пошта мекенжайы </w:t>
      </w:r>
      <w:r w:rsidRPr="005D2529">
        <w:rPr>
          <w:rFonts w:ascii="Times New Roman" w:hAnsi="Times New Roman" w:cs="Times New Roman"/>
          <w:sz w:val="28"/>
          <w:szCs w:val="28"/>
          <w:lang w:val="kk-KZ"/>
        </w:rPr>
        <w:t>shalday@cherbroo.edu.kz</w:t>
      </w:r>
    </w:p>
    <w:p w14:paraId="51E27C20" w14:textId="04BAB2CE" w:rsidR="006E2A90" w:rsidRPr="00D03CFD" w:rsidRDefault="006E2A90" w:rsidP="00BC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Pr="005D25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74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BC674B" w:rsidRPr="003A3680">
        <w:rPr>
          <w:rFonts w:ascii="Times New Roman" w:hAnsi="Times New Roman" w:cs="Times New Roman"/>
          <w:sz w:val="28"/>
          <w:szCs w:val="28"/>
          <w:lang w:val="kk-KZ"/>
        </w:rPr>
        <w:t>1574</w:t>
      </w:r>
      <w:r w:rsidR="00BC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529">
        <w:rPr>
          <w:rFonts w:ascii="Times New Roman" w:hAnsi="Times New Roman" w:cs="Times New Roman"/>
          <w:sz w:val="28"/>
          <w:szCs w:val="28"/>
          <w:lang w:val="kk-KZ"/>
        </w:rPr>
        <w:t xml:space="preserve">теңгеден </w:t>
      </w:r>
      <w:r w:rsidR="00BC674B" w:rsidRPr="003A3680">
        <w:rPr>
          <w:rFonts w:ascii="Times New Roman" w:hAnsi="Times New Roman" w:cs="Times New Roman"/>
          <w:sz w:val="28"/>
          <w:szCs w:val="28"/>
          <w:lang w:val="kk-KZ"/>
        </w:rPr>
        <w:t xml:space="preserve">231167 </w:t>
      </w:r>
      <w:r w:rsidRPr="00D03CFD">
        <w:rPr>
          <w:rFonts w:ascii="Times New Roman" w:hAnsi="Times New Roman" w:cs="Times New Roman"/>
          <w:sz w:val="28"/>
          <w:szCs w:val="28"/>
          <w:lang w:val="kk-KZ"/>
        </w:rPr>
        <w:t>теңгеге дейін.</w:t>
      </w:r>
      <w:r w:rsidR="00BC674B" w:rsidRPr="00BC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C0B1B9" w14:textId="77777777" w:rsidR="006E2A90" w:rsidRPr="00D03CFD" w:rsidRDefault="006E2A90" w:rsidP="006E2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</w:t>
      </w:r>
      <w:r w:rsidRPr="00D03C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ауазымдық міндеттері:</w:t>
      </w:r>
    </w:p>
    <w:p w14:paraId="60D8CA11" w14:textId="21717ECD" w:rsidR="00BC674B" w:rsidRPr="00BC674B" w:rsidRDefault="00BC674B" w:rsidP="00BC674B">
      <w:pPr>
        <w:pStyle w:val="a4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bookmarkStart w:id="2" w:name="z95"/>
      <w:r>
        <w:rPr>
          <w:rFonts w:ascii="Times New Roman" w:hAnsi="Times New Roman" w:cs="Times New Roman"/>
          <w:sz w:val="28"/>
          <w:szCs w:val="28"/>
          <w:lang w:val="kk-KZ"/>
        </w:rPr>
        <w:t>Интернатта</w:t>
      </w:r>
      <w:r w:rsidRPr="00BC674B">
        <w:rPr>
          <w:rFonts w:ascii="Times New Roman" w:hAnsi="Times New Roman" w:cs="Times New Roman"/>
          <w:sz w:val="28"/>
          <w:szCs w:val="28"/>
          <w:lang w:val="kk-KZ"/>
        </w:rPr>
        <w:t xml:space="preserve"> тәрбие және мәдени-бұқаралық жұмысты ұйымдастырады және жүргізеді;</w:t>
      </w:r>
    </w:p>
    <w:p w14:paraId="77CCC9A9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тәрбие жұмысының мазмұнын, нысандары мен әдістерін жетілдіреді;</w:t>
      </w:r>
    </w:p>
    <w:p w14:paraId="06615049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спорттық-сауықтыру және әскери-патриоттық тәрбиесін жүзеге асырады;</w:t>
      </w:r>
    </w:p>
    <w:p w14:paraId="5E51A59C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баланың құқықтарын іске асыруға ықпал етеді, тәрбиеленушілермен жұмысты ұйымдастырады, Қазақстан Республикасының заңнамалық актілеріне сәйкес олардың заңды құқықтары мен мүдделерін қорғайды;</w:t>
      </w:r>
    </w:p>
    <w:p w14:paraId="7D4B2823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жасөспірімдер арасында құқық бұзушылықтың алдын алу бойынша жұмысты ұйымдастырады;</w:t>
      </w:r>
    </w:p>
    <w:p w14:paraId="474FB815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қамқоршылармен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орнатады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>;</w:t>
      </w:r>
    </w:p>
    <w:p w14:paraId="5855D0B9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74B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>;</w:t>
      </w:r>
    </w:p>
    <w:p w14:paraId="6F3533E7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74B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>;</w:t>
      </w:r>
    </w:p>
    <w:p w14:paraId="671517EE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74B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ережелерінің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B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74B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</w:p>
    <w:bookmarkEnd w:id="0"/>
    <w:p w14:paraId="36FB8FAF" w14:textId="616CACB9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6BC40CEE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bookmarkEnd w:id="2"/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6624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14:paraId="482327B9" w14:textId="77777777" w:rsidR="00BC674B" w:rsidRPr="00BC674B" w:rsidRDefault="006E2A90" w:rsidP="00BC674B">
      <w:pPr>
        <w:pStyle w:val="a4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6624A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674B" w:rsidRPr="00BC674B">
        <w:rPr>
          <w:lang w:val="kk-KZ"/>
        </w:rPr>
        <w:t> </w:t>
      </w:r>
      <w:r w:rsidR="00BC674B" w:rsidRPr="00BC674B">
        <w:rPr>
          <w:rFonts w:ascii="Times New Roman" w:hAnsi="Times New Roman" w:cs="Times New Roman"/>
          <w:sz w:val="28"/>
          <w:szCs w:val="28"/>
          <w:lang w:val="kk-KZ"/>
        </w:rPr>
        <w:t>жоғары және (немесе) жоғары оқу орнынан кейінгі педагогикалық білім немесе педагогикалық бейіні бойынша техникалық және кәсіптік білім (арнайы орта, кәсіптік орта) жұмыс өтіліне талап қойылмайды;</w:t>
      </w:r>
    </w:p>
    <w:p w14:paraId="07B7CB50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және (немесе) біліктілігінің орта және жоғары деңгейі болған кезде мамандығы бойынша жұмыс өтілі: педагог-модератор үшін – кемінде 2 жыл, педагог-сарапшы үшін – кемінде 3 жыл, педагог-зерттеуші үшін – кемінде 4 жыл;</w:t>
      </w:r>
    </w:p>
    <w:p w14:paraId="30FF6D24" w14:textId="77777777" w:rsidR="00BC674B" w:rsidRPr="00BC674B" w:rsidRDefault="00BC674B" w:rsidP="00BC674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674B">
        <w:rPr>
          <w:rFonts w:ascii="Times New Roman" w:hAnsi="Times New Roman" w:cs="Times New Roman"/>
          <w:sz w:val="28"/>
          <w:szCs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жыл.</w:t>
      </w:r>
    </w:p>
    <w:p w14:paraId="007DD4AB" w14:textId="2D5D7197" w:rsidR="006E2A90" w:rsidRPr="0076624A" w:rsidRDefault="006E2A90" w:rsidP="00BC674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662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BC674B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 w:rsidR="00BC674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наурыздың </w:t>
      </w:r>
      <w:r w:rsidRPr="006E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BC674B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-нан бастап </w:t>
      </w:r>
      <w:r w:rsidR="00BC674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сәуірдің </w:t>
      </w:r>
      <w:r w:rsidR="00BC674B" w:rsidRPr="005B53A4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 дейін қоса алғанда.</w:t>
      </w:r>
    </w:p>
    <w:p w14:paraId="76544D2E" w14:textId="77777777" w:rsidR="006E2A90" w:rsidRPr="0076624A" w:rsidRDefault="006E2A90" w:rsidP="006E2A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76624A"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1B21CC3C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1) 10-қосымшаға сәйкес нысан бойынша қоса берілетін құжаттардың тізбесін көрсете отырып, Конкурсқа қатысу туралы өтініш;</w:t>
      </w:r>
    </w:p>
    <w:p w14:paraId="7AA4D5D0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14:paraId="20AB795C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6D5B8E5E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6C71A515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14:paraId="5ED6F70F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77D0F1F5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7) психоневрологиялық ұйымнан анықтама;</w:t>
      </w:r>
    </w:p>
    <w:p w14:paraId="25DF3958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8) наркологиялық ұйымнан анықтама;</w:t>
      </w:r>
    </w:p>
    <w:p w14:paraId="7FA7A9D3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5E2B0115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32D55F2B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11) тәжірибе жоқ кандидаттың бейнепрезентациясы кемінде 15 минут, ең төменгі ажыратымдылығы – 720 x 480.</w:t>
      </w:r>
    </w:p>
    <w:p w14:paraId="3EB0B49C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43"/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1C0DA329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44"/>
      <w:bookmarkEnd w:id="3"/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7662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Қағиданың 118-тармағында көрсетілген құжаттардың біреуінің болмауы құжаттарды кандидатқа қайтару үшін негіз болып табылады.</w:t>
      </w:r>
    </w:p>
    <w:bookmarkEnd w:id="1"/>
    <w:bookmarkEnd w:id="4"/>
    <w:p w14:paraId="5239113E" w14:textId="77777777" w:rsidR="006E2A90" w:rsidRPr="0076624A" w:rsidRDefault="006E2A90" w:rsidP="006E2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575DF3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5" w:name="z231"/>
    </w:p>
    <w:p w14:paraId="1CBC18BC" w14:textId="61E6DAA1" w:rsidR="006E2A90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05E3AB6" w14:textId="69FF4B5B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1FAC9FD" w14:textId="0D239FEB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BAA5E9" w14:textId="557B9434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0F1852B" w14:textId="4C8E7E90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19A4025" w14:textId="659B849C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A3B4538" w14:textId="6EDB2213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B71D99" w14:textId="76F76998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9AE575" w14:textId="2D616916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D093195" w14:textId="34BFEAA2" w:rsidR="005B53A4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9929F5" w14:textId="77777777" w:rsidR="005B53A4" w:rsidRPr="0076624A" w:rsidRDefault="005B53A4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70D95AC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33DC39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83"/>
        <w:gridCol w:w="4397"/>
      </w:tblGrid>
      <w:tr w:rsidR="006E2A90" w:rsidRPr="005B53A4" w14:paraId="593326CB" w14:textId="77777777" w:rsidTr="00441A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508B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DC88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ұйымдарының бірінші 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лауазымға тағайындау,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лауазымнан босату 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 w:rsidRPr="00766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10-қосымша</w:t>
            </w:r>
          </w:p>
        </w:tc>
      </w:tr>
      <w:tr w:rsidR="006E2A90" w:rsidRPr="0076624A" w14:paraId="43F9569D" w14:textId="77777777" w:rsidTr="00441A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2E56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64FF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6E2A90" w:rsidRPr="0076624A" w14:paraId="26F38C79" w14:textId="77777777" w:rsidTr="00441A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A5EB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FCE3" w14:textId="77777777" w:rsidR="006E2A90" w:rsidRPr="0076624A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66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</w:t>
            </w:r>
            <w:proofErr w:type="spellEnd"/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66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14:paraId="6860C91C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64101821" w14:textId="77777777" w:rsidR="006E2A90" w:rsidRPr="0076624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кандидаттың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Т.А.Ә. (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>), ЖСН</w:t>
      </w:r>
    </w:p>
    <w:p w14:paraId="587A8579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6F5F6AD7" w14:textId="77777777" w:rsidR="006E2A90" w:rsidRPr="0076624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A92ABEC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27DA5347" w14:textId="77777777" w:rsidR="006E2A90" w:rsidRPr="0076624A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7DB99CC3" w14:textId="77777777" w:rsidR="006E2A90" w:rsidRPr="0076624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</w:t>
      </w:r>
    </w:p>
    <w:p w14:paraId="54BFDA1A" w14:textId="77777777" w:rsidR="006E2A90" w:rsidRPr="0076624A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z229"/>
    </w:p>
    <w:p w14:paraId="5F1EFB9F" w14:textId="77777777" w:rsidR="006E2A90" w:rsidRPr="0076624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624A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14:paraId="42A7FD58" w14:textId="77777777" w:rsidR="006E2A90" w:rsidRPr="0076624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14:paraId="41AEF91A" w14:textId="77777777" w:rsidR="006E2A90" w:rsidRPr="00361D22" w:rsidRDefault="006E2A90" w:rsidP="006E2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 w:rsidRPr="0076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24A">
        <w:rPr>
          <w:rFonts w:ascii="Times New Roman" w:hAnsi="Times New Roman" w:cs="Times New Roman"/>
          <w:color w:val="000000"/>
          <w:sz w:val="28"/>
          <w:szCs w:val="28"/>
        </w:rPr>
        <w:t>орнала</w:t>
      </w:r>
      <w:r w:rsidRPr="00361D22">
        <w:rPr>
          <w:rFonts w:ascii="Times New Roman" w:hAnsi="Times New Roman" w:cs="Times New Roman"/>
          <w:color w:val="000000"/>
          <w:sz w:val="28"/>
          <w:szCs w:val="28"/>
        </w:rPr>
        <w:t>суға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жіберуіңізді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керегінің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сызу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керек)</w:t>
      </w:r>
    </w:p>
    <w:p w14:paraId="70973601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73FFC337" w14:textId="77777777" w:rsidR="006E2A90" w:rsidRPr="006349E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ұйымдарының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5F102C0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35DA2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</w:p>
    <w:p w14:paraId="6E2C008B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291DB588" w14:textId="77777777" w:rsidR="006E2A90" w:rsidRPr="006349EA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3C9DE92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C81C6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BB50C9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</w:p>
    <w:p w14:paraId="28171047" w14:textId="77777777" w:rsidR="006E2A90" w:rsidRPr="00361D22" w:rsidRDefault="006E2A90" w:rsidP="006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355"/>
        <w:gridCol w:w="3701"/>
      </w:tblGrid>
      <w:tr w:rsidR="006E2A90" w:rsidRPr="00361D22" w14:paraId="596657D6" w14:textId="77777777" w:rsidTr="00441AA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44CB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E0C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4BF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6E2A90" w:rsidRPr="00361D22" w14:paraId="7DF54821" w14:textId="77777777" w:rsidTr="00441AA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986A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8007C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770D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F1E0B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4A43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DC401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D1E29" w14:textId="77777777" w:rsidR="006E2A90" w:rsidRPr="00361D22" w:rsidRDefault="006E2A90" w:rsidP="006E2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DAF49E" w14:textId="77777777" w:rsidR="006E2A90" w:rsidRPr="00361D22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санатының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өтілі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:  _________________________________________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нәтижелерім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атағы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0E7368D" w14:textId="77777777" w:rsidR="006E2A90" w:rsidRPr="00361D22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124A14F" w14:textId="77777777" w:rsidR="006E2A90" w:rsidRPr="00361D22" w:rsidRDefault="006E2A90" w:rsidP="006E2A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54CFE41" w14:textId="77777777" w:rsidR="006E2A90" w:rsidRPr="00361D22" w:rsidRDefault="006E2A90" w:rsidP="006E2A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900"/>
      </w:tblGrid>
      <w:tr w:rsidR="006E2A90" w:rsidRPr="00361D22" w14:paraId="46184594" w14:textId="77777777" w:rsidTr="00441A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25C30A6A" w14:textId="77777777" w:rsidR="006E2A90" w:rsidRPr="00361D22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3AD5" w14:textId="77777777" w:rsidR="006E2A90" w:rsidRPr="00361D22" w:rsidRDefault="006E2A90" w:rsidP="00441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A4CB4E" w14:textId="77777777" w:rsidR="006E2A90" w:rsidRPr="00361D22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тағайындау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босату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11-қосымша</w:t>
            </w:r>
          </w:p>
        </w:tc>
      </w:tr>
      <w:tr w:rsidR="006E2A90" w:rsidRPr="00361D22" w14:paraId="7B99C7BE" w14:textId="77777777" w:rsidTr="00441A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1B3B" w14:textId="77777777" w:rsidR="006E2A90" w:rsidRPr="00361D22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F75" w14:textId="77777777" w:rsidR="006E2A90" w:rsidRPr="00361D22" w:rsidRDefault="006E2A90" w:rsidP="004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</w:tbl>
    <w:p w14:paraId="5590C5B9" w14:textId="77777777" w:rsidR="006E2A90" w:rsidRPr="00361D22" w:rsidRDefault="006E2A90" w:rsidP="006E2A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z186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FE343B" w14:textId="77777777" w:rsidR="006E2A90" w:rsidRPr="00361D22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Бос педагог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лауазымына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үміткердің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бағалау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парағы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</w:t>
      </w:r>
      <w:proofErr w:type="gramEnd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</w:t>
      </w:r>
    </w:p>
    <w:p w14:paraId="0C26961A" w14:textId="77777777" w:rsidR="006E2A90" w:rsidRPr="00361D22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Тегі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әкесінің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(бар </w:t>
      </w:r>
      <w:proofErr w:type="spellStart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болса</w:t>
      </w:r>
      <w:proofErr w:type="spellEnd"/>
      <w:r w:rsidRPr="00361D22">
        <w:rPr>
          <w:rFonts w:ascii="Times New Roman" w:hAnsi="Times New Roman" w:cs="Times New Roman"/>
          <w:b/>
          <w:color w:val="000000"/>
          <w:sz w:val="24"/>
          <w:szCs w:val="24"/>
        </w:rPr>
        <w:t>))</w:t>
      </w:r>
    </w:p>
    <w:p w14:paraId="3F590EAE" w14:textId="77777777" w:rsidR="006E2A90" w:rsidRPr="00361D22" w:rsidRDefault="006E2A90" w:rsidP="006E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46"/>
        <w:gridCol w:w="2976"/>
        <w:gridCol w:w="4998"/>
      </w:tblGrid>
      <w:tr w:rsidR="006E2A90" w:rsidRPr="00361D22" w14:paraId="53D7744D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5694FBA2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4833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97E8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6EC8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сандары</w:t>
            </w:r>
            <w:proofErr w:type="spellEnd"/>
          </w:p>
          <w:p w14:paraId="5422BDC8" w14:textId="77777777" w:rsidR="006E2A90" w:rsidRPr="00361D22" w:rsidRDefault="006E2A90" w:rsidP="00441A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(1-ден 20-ға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E2A90" w:rsidRPr="00361D22" w14:paraId="51F15C0C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953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911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C99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көшірмелері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76F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4383769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күндізгі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256838D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күндізгі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3 балл</w:t>
            </w:r>
          </w:p>
          <w:p w14:paraId="2A58A73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</w:t>
            </w:r>
          </w:p>
          <w:p w14:paraId="26136AB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сыртқы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қашықтан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2 балл</w:t>
            </w:r>
          </w:p>
        </w:tc>
      </w:tr>
      <w:tr w:rsidR="006E2A90" w:rsidRPr="00361D22" w14:paraId="4B1BD83F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1E56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AB4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дәрежесі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803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көшірмелері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2F7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</w:t>
            </w:r>
          </w:p>
          <w:p w14:paraId="19D2F91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доктор = 10 балл</w:t>
            </w:r>
          </w:p>
          <w:p w14:paraId="4DAB991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кандидат = 10 балл</w:t>
            </w:r>
          </w:p>
        </w:tc>
      </w:tr>
      <w:tr w:rsidR="006E2A90" w:rsidRPr="00361D22" w14:paraId="59F9031E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D62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A9B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үміткерлер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E49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7DBF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- 5 балл</w:t>
            </w:r>
          </w:p>
        </w:tc>
      </w:tr>
      <w:tr w:rsidR="006E2A90" w:rsidRPr="00361D22" w14:paraId="2A2F5AEF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841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542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538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Жеке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куәлік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4971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20F2675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0E74499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1E388B9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</w:t>
            </w:r>
          </w:p>
          <w:p w14:paraId="7A4FCFE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сарапшы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62E6FB7F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зерттеуші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7 балл</w:t>
            </w:r>
          </w:p>
          <w:p w14:paraId="524B34A4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6E2A90" w:rsidRPr="00361D22" w14:paraId="0284F9A0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571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00FF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қызметтегі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3471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кітапшасы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ABF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Әдіскер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1 балл</w:t>
            </w:r>
          </w:p>
          <w:p w14:paraId="176CFA0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орынбасары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3 балл</w:t>
            </w:r>
          </w:p>
          <w:p w14:paraId="4AC1A93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6E2A90" w:rsidRPr="00361D22" w14:paraId="2AF6B88D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186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513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3FA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қосымшасы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1554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 балл</w:t>
            </w:r>
          </w:p>
          <w:p w14:paraId="6E5416A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0,5 балл</w:t>
            </w:r>
          </w:p>
        </w:tc>
      </w:tr>
      <w:tr w:rsidR="006E2A90" w:rsidRPr="00361D22" w14:paraId="326FE752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BAA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C8A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Бұрынғы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3C1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бетінше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соңғы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мекемесіне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жасайды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B8D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71CBCC7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Теріс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3 балл</w:t>
            </w:r>
          </w:p>
        </w:tc>
      </w:tr>
      <w:tr w:rsidR="006E2A90" w:rsidRPr="00361D22" w14:paraId="39D36390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F27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38C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жетістіктерінің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5F6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66A808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ED0B46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награда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773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 </w:t>
            </w:r>
          </w:p>
          <w:p w14:paraId="71DC0BE4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жобалардың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 </w:t>
            </w:r>
          </w:p>
          <w:p w14:paraId="21C1148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балл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073D4BB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жеңімпазы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558DBE8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медаль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6E2A90" w:rsidRPr="00361D22" w14:paraId="50932EB9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645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BC4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36C6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шығармалары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1B0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ҚР БҒМ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5 балл</w:t>
            </w:r>
          </w:p>
          <w:p w14:paraId="56E5BD5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РОӘК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2 балл</w:t>
            </w:r>
          </w:p>
          <w:p w14:paraId="469EAE5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БҒССҚЕК,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енгізілген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ғылыми-зерттеу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жарияланымның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балл</w:t>
            </w:r>
          </w:p>
        </w:tc>
      </w:tr>
      <w:tr w:rsidR="006E2A90" w:rsidRPr="00361D22" w14:paraId="344A485C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4575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2A5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C46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DF91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</w:t>
            </w:r>
          </w:p>
          <w:p w14:paraId="0B2874F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ӘБ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2A1C503F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1B3F47E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балл,</w:t>
            </w:r>
          </w:p>
          <w:p w14:paraId="65B6E3B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6E2A90" w:rsidRPr="00361D22" w14:paraId="66D83764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AE5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0CF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Курсқа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F1B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пәндік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C039DA4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сауаттылық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1C38476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КАЗТЕСТ, </w:t>
            </w:r>
          </w:p>
          <w:p w14:paraId="34BD826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IELTS; </w:t>
            </w:r>
          </w:p>
          <w:p w14:paraId="65407398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TOEFL; </w:t>
            </w:r>
          </w:p>
          <w:p w14:paraId="749F87A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DELF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724E28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Zertifikat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негіздері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программалары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4D13E18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жұмыстарына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  <w:p w14:paraId="0EBF317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7D951A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TEFL Cambridge </w:t>
            </w:r>
          </w:p>
          <w:p w14:paraId="471E996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"CELTA</w:t>
            </w:r>
          </w:p>
          <w:p w14:paraId="7BF022E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4677653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6D71ACB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3CFADC5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7EE4C28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2906F68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0B2D6CD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68B56A5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12BD7D93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0A872E7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7F0D8E2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4614281E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0E53E3BD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Becoming a Better Teacher: Exploring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Professional Development</w:t>
            </w:r>
          </w:p>
          <w:p w14:paraId="43547F2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1B9F15E6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4117CF6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497C7AC2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477E443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платформе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520C90E1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471EF4D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09A37B34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 "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3BF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ПШО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НЗМ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  <w:proofErr w:type="spellEnd"/>
          </w:p>
          <w:p w14:paraId="069BC79B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= 0,5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  <w:p w14:paraId="21453A5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қаңтардағы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95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бұйрығына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тізбеге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енгізілген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уәкілетті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органмен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құқықтық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актілерді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тіркеу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тізілімінде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тіркелген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14:paraId="77DCA5F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 (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әрқайсысы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E2A90" w:rsidRPr="00361D22" w14:paraId="3C2EBB05" w14:textId="77777777" w:rsidTr="00441AA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F3F0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F44A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түлегі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Дипломмен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ауылға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!", "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Серпін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бағдарламаларының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қатысушысы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Жұмыспен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қамту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жастар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тәжірибесі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жіберілген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73E7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иегерінің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сертификаты,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478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балл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қосылады</w:t>
            </w:r>
            <w:proofErr w:type="spellEnd"/>
          </w:p>
        </w:tc>
      </w:tr>
      <w:tr w:rsidR="006E2A90" w:rsidRPr="00361D22" w14:paraId="021B6ADE" w14:textId="77777777" w:rsidTr="00441AA6">
        <w:trPr>
          <w:trHeight w:val="20"/>
        </w:trPr>
        <w:tc>
          <w:tcPr>
            <w:tcW w:w="2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7279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8CFC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7125" w14:textId="77777777" w:rsidR="006E2A90" w:rsidRPr="00361D22" w:rsidRDefault="006E2A90" w:rsidP="00441AA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F72A1" w14:textId="77777777" w:rsidR="006E2A90" w:rsidRPr="00361D22" w:rsidRDefault="006E2A90" w:rsidP="006E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FB097" w14:textId="77777777" w:rsidR="00170F75" w:rsidRDefault="00170F75"/>
    <w:sectPr w:rsidR="00170F75" w:rsidSect="00203E9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0"/>
    <w:rsid w:val="00170F75"/>
    <w:rsid w:val="00203E90"/>
    <w:rsid w:val="005B53A4"/>
    <w:rsid w:val="006E2A90"/>
    <w:rsid w:val="00B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B7A2"/>
  <w15:chartTrackingRefBased/>
  <w15:docId w15:val="{CECB9590-AAB6-4B43-98F4-84D9FB3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9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74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2024-03-26T09:37:00Z</dcterms:created>
  <dcterms:modified xsi:type="dcterms:W3CDTF">2024-03-27T09:15:00Z</dcterms:modified>
</cp:coreProperties>
</file>